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68" w:rsidRDefault="002F2568" w:rsidP="002F2568">
      <w:pPr>
        <w:pStyle w:val="ny-numbering-assessment"/>
        <w:spacing w:before="0" w:after="20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B1A85B" wp14:editId="4994A4BE">
            <wp:simplePos x="0" y="0"/>
            <wp:positionH relativeFrom="column">
              <wp:posOffset>3975735</wp:posOffset>
            </wp:positionH>
            <wp:positionV relativeFrom="paragraph">
              <wp:posOffset>16510</wp:posOffset>
            </wp:positionV>
            <wp:extent cx="2430780" cy="1510030"/>
            <wp:effectExtent l="0" t="0" r="7620" b="0"/>
            <wp:wrapSquare wrapText="bothSides"/>
            <wp:docPr id="1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Five three-</w:t>
      </w:r>
      <w:r>
        <w:t xml:space="preserve">inch cubes and two triangular prisms have been glued together to form the composite three-dimensional figure shown in the diagram.  Find the surface area of the figure, including the base.  </w:t>
      </w:r>
      <w:r>
        <w:rPr>
          <w:rFonts w:eastAsiaTheme="minorEastAsia"/>
        </w:rPr>
        <w:t>Provide all evidence of your calculations.</w:t>
      </w:r>
    </w:p>
    <w:p w:rsidR="00854644" w:rsidRDefault="00854644">
      <w:bookmarkStart w:id="0" w:name="_GoBack"/>
      <w:bookmarkEnd w:id="0"/>
    </w:p>
    <w:sectPr w:rsidR="00854644" w:rsidSect="005C3E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90FCB"/>
    <w:multiLevelType w:val="multilevel"/>
    <w:tmpl w:val="C29C9792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1033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68"/>
    <w:rsid w:val="002F2568"/>
    <w:rsid w:val="005C3E62"/>
    <w:rsid w:val="0085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6AD7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numbering-assessment">
    <w:name w:val="ny-numbering-assessment"/>
    <w:basedOn w:val="ListParagraph"/>
    <w:link w:val="ny-numbering-assessmentChar"/>
    <w:qFormat/>
    <w:rsid w:val="002F2568"/>
    <w:pPr>
      <w:widowControl w:val="0"/>
      <w:numPr>
        <w:numId w:val="1"/>
      </w:numPr>
      <w:spacing w:before="120" w:after="120"/>
    </w:pPr>
    <w:rPr>
      <w:rFonts w:eastAsiaTheme="minorHAnsi"/>
      <w:color w:val="231F20"/>
      <w:sz w:val="22"/>
      <w:szCs w:val="22"/>
    </w:rPr>
  </w:style>
  <w:style w:type="character" w:customStyle="1" w:styleId="ny-numbering-assessmentChar">
    <w:name w:val="ny-numbering-assessment Char"/>
    <w:basedOn w:val="DefaultParagraphFont"/>
    <w:link w:val="ny-numbering-assessment"/>
    <w:rsid w:val="002F2568"/>
    <w:rPr>
      <w:rFonts w:eastAsiaTheme="minorHAnsi"/>
      <w:color w:val="231F20"/>
      <w:sz w:val="22"/>
      <w:szCs w:val="22"/>
    </w:rPr>
  </w:style>
  <w:style w:type="paragraph" w:styleId="ListParagraph">
    <w:name w:val="List Paragraph"/>
    <w:basedOn w:val="Normal"/>
    <w:uiPriority w:val="34"/>
    <w:qFormat/>
    <w:rsid w:val="002F2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numbering-assessment">
    <w:name w:val="ny-numbering-assessment"/>
    <w:basedOn w:val="ListParagraph"/>
    <w:link w:val="ny-numbering-assessmentChar"/>
    <w:qFormat/>
    <w:rsid w:val="002F2568"/>
    <w:pPr>
      <w:widowControl w:val="0"/>
      <w:numPr>
        <w:numId w:val="1"/>
      </w:numPr>
      <w:spacing w:before="120" w:after="120"/>
    </w:pPr>
    <w:rPr>
      <w:rFonts w:eastAsiaTheme="minorHAnsi"/>
      <w:color w:val="231F20"/>
      <w:sz w:val="22"/>
      <w:szCs w:val="22"/>
    </w:rPr>
  </w:style>
  <w:style w:type="character" w:customStyle="1" w:styleId="ny-numbering-assessmentChar">
    <w:name w:val="ny-numbering-assessment Char"/>
    <w:basedOn w:val="DefaultParagraphFont"/>
    <w:link w:val="ny-numbering-assessment"/>
    <w:rsid w:val="002F2568"/>
    <w:rPr>
      <w:rFonts w:eastAsiaTheme="minorHAnsi"/>
      <w:color w:val="231F20"/>
      <w:sz w:val="22"/>
      <w:szCs w:val="22"/>
    </w:rPr>
  </w:style>
  <w:style w:type="paragraph" w:styleId="ListParagraph">
    <w:name w:val="List Paragraph"/>
    <w:basedOn w:val="Normal"/>
    <w:uiPriority w:val="34"/>
    <w:qFormat/>
    <w:rsid w:val="002F2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Macintosh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1</cp:revision>
  <dcterms:created xsi:type="dcterms:W3CDTF">2015-07-22T22:29:00Z</dcterms:created>
  <dcterms:modified xsi:type="dcterms:W3CDTF">2015-07-22T22:31:00Z</dcterms:modified>
</cp:coreProperties>
</file>